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6C" w:rsidRDefault="00256D6C" w:rsidP="00256D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7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256D6C" w:rsidRDefault="00256D6C" w:rsidP="00256D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Приказом АО «Газпром</w:t>
      </w:r>
    </w:p>
    <w:p w:rsidR="00256D6C" w:rsidRDefault="00256D6C" w:rsidP="00256D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газораспределение Брянск»</w:t>
      </w:r>
    </w:p>
    <w:p w:rsidR="00256D6C" w:rsidRPr="00C77DBB" w:rsidRDefault="00256D6C" w:rsidP="00256D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 _________2017г. №</w:t>
      </w:r>
    </w:p>
    <w:p w:rsidR="00256D6C" w:rsidRDefault="00256D6C" w:rsidP="00256D6C">
      <w:pPr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DBB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256D6C" w:rsidRPr="0090635C" w:rsidRDefault="00256D6C" w:rsidP="00256D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DBB">
        <w:rPr>
          <w:rFonts w:ascii="Times New Roman" w:hAnsi="Times New Roman" w:cs="Times New Roman"/>
          <w:b/>
          <w:sz w:val="40"/>
          <w:szCs w:val="40"/>
        </w:rPr>
        <w:t xml:space="preserve"> о творческом конкурсе </w:t>
      </w:r>
      <w:r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</w:p>
    <w:p w:rsidR="00256D6C" w:rsidRPr="00C77DBB" w:rsidRDefault="00256D6C" w:rsidP="00256D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DBB">
        <w:rPr>
          <w:rFonts w:ascii="Times New Roman" w:hAnsi="Times New Roman" w:cs="Times New Roman"/>
          <w:b/>
          <w:sz w:val="40"/>
          <w:szCs w:val="40"/>
        </w:rPr>
        <w:t>«Добрый и злой газ»</w:t>
      </w:r>
    </w:p>
    <w:p w:rsidR="00256D6C" w:rsidRPr="00C77DBB" w:rsidRDefault="00256D6C" w:rsidP="00256D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Брянск 2017г.</w:t>
      </w: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Pr="00C503CD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6C" w:rsidRDefault="00256D6C" w:rsidP="00256D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55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56D6C" w:rsidRPr="00533955" w:rsidRDefault="00256D6C" w:rsidP="00256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D6C" w:rsidRPr="00533955" w:rsidRDefault="00256D6C" w:rsidP="00256D6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проведения творческого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«Добрый и злой газ» для детей образовательных учреждений</w:t>
      </w:r>
      <w:r w:rsidR="00BE66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г. Брянска и Брянской области в возрасте 7-15 лет</w:t>
      </w:r>
      <w:r w:rsidRPr="00533955">
        <w:rPr>
          <w:rFonts w:ascii="Times New Roman" w:hAnsi="Times New Roman" w:cs="Times New Roman"/>
          <w:sz w:val="28"/>
          <w:szCs w:val="28"/>
        </w:rPr>
        <w:t>, далее (Конкурс)</w:t>
      </w:r>
    </w:p>
    <w:p w:rsidR="00256D6C" w:rsidRDefault="00256D6C" w:rsidP="00256D6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D6C" w:rsidRPr="00312D83" w:rsidRDefault="00256D6C" w:rsidP="00256D6C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955">
        <w:rPr>
          <w:rFonts w:ascii="Times New Roman" w:hAnsi="Times New Roman" w:cs="Times New Roman"/>
          <w:sz w:val="28"/>
          <w:szCs w:val="28"/>
        </w:rPr>
        <w:t>АО «Газпром газораспределение Брянск»</w:t>
      </w:r>
      <w:r w:rsidR="009364FB">
        <w:rPr>
          <w:rFonts w:ascii="Times New Roman" w:hAnsi="Times New Roman" w:cs="Times New Roman"/>
          <w:sz w:val="28"/>
          <w:szCs w:val="28"/>
        </w:rPr>
        <w:t>, формирует О</w:t>
      </w:r>
      <w:r>
        <w:rPr>
          <w:rFonts w:ascii="Times New Roman" w:hAnsi="Times New Roman" w:cs="Times New Roman"/>
          <w:sz w:val="28"/>
          <w:szCs w:val="28"/>
        </w:rPr>
        <w:t>ргкомитет, на который возлагаются функции организатора</w:t>
      </w:r>
      <w:r w:rsidR="009364F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  Партнеры Конкурса: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Департамент образования Брянской области,</w:t>
      </w:r>
    </w:p>
    <w:p w:rsidR="00256D6C" w:rsidRPr="003600A1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«Брянская Учительская газета».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33955">
        <w:rPr>
          <w:rFonts w:ascii="Times New Roman" w:hAnsi="Times New Roman" w:cs="Times New Roman"/>
          <w:sz w:val="28"/>
          <w:szCs w:val="28"/>
        </w:rPr>
        <w:t xml:space="preserve"> Конкурс проводится в целях пропаганды безопасного обращения с газовыми приборами </w:t>
      </w:r>
      <w:r>
        <w:rPr>
          <w:rFonts w:ascii="Times New Roman" w:hAnsi="Times New Roman" w:cs="Times New Roman"/>
          <w:sz w:val="28"/>
          <w:szCs w:val="28"/>
        </w:rPr>
        <w:t>среди детей образовательных учреждений г. Брянска и Брянской области, выявления их творческих способностей</w:t>
      </w:r>
      <w:r w:rsidRPr="00533955">
        <w:rPr>
          <w:rFonts w:ascii="Times New Roman" w:hAnsi="Times New Roman" w:cs="Times New Roman"/>
          <w:sz w:val="28"/>
          <w:szCs w:val="28"/>
        </w:rPr>
        <w:t>.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1.4 Направления (номинации конкурса)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В рамках Конкурса будут рассматриваться и поддерживаться творческие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на заданную тему </w:t>
      </w:r>
      <w:r w:rsidRPr="00533955">
        <w:rPr>
          <w:rFonts w:ascii="Times New Roman" w:hAnsi="Times New Roman" w:cs="Times New Roman"/>
          <w:sz w:val="28"/>
          <w:szCs w:val="28"/>
        </w:rPr>
        <w:t>по следующим направлениям (номинациям)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D6C" w:rsidRPr="00D05DAF" w:rsidRDefault="00256D6C" w:rsidP="00256D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DAF">
        <w:rPr>
          <w:rFonts w:ascii="Times New Roman" w:hAnsi="Times New Roman" w:cs="Times New Roman"/>
          <w:sz w:val="28"/>
          <w:szCs w:val="28"/>
          <w:u w:val="single"/>
        </w:rPr>
        <w:t>Художественное: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(</w:t>
      </w:r>
      <w:r w:rsidRPr="00F17F58">
        <w:rPr>
          <w:rFonts w:ascii="Times New Roman" w:hAnsi="Times New Roman" w:cs="Times New Roman"/>
          <w:sz w:val="28"/>
          <w:szCs w:val="28"/>
        </w:rPr>
        <w:t>графика, живопись, 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3955">
        <w:rPr>
          <w:rFonts w:ascii="Times New Roman" w:hAnsi="Times New Roman" w:cs="Times New Roman"/>
          <w:sz w:val="28"/>
          <w:szCs w:val="28"/>
        </w:rPr>
        <w:t>;</w:t>
      </w:r>
    </w:p>
    <w:p w:rsidR="00256D6C" w:rsidRPr="00D05DAF" w:rsidRDefault="00256D6C" w:rsidP="00256D6C">
      <w:pPr>
        <w:ind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955">
        <w:rPr>
          <w:rFonts w:ascii="Times New Roman" w:hAnsi="Times New Roman" w:cs="Times New Roman"/>
          <w:sz w:val="28"/>
          <w:szCs w:val="28"/>
        </w:rPr>
        <w:t xml:space="preserve">2)  </w:t>
      </w:r>
      <w:r w:rsidRPr="00D05DAF">
        <w:rPr>
          <w:rFonts w:ascii="Times New Roman" w:hAnsi="Times New Roman" w:cs="Times New Roman"/>
          <w:sz w:val="28"/>
          <w:szCs w:val="28"/>
          <w:u w:val="single"/>
        </w:rPr>
        <w:t>Литературное:</w:t>
      </w:r>
    </w:p>
    <w:p w:rsidR="00256D6C" w:rsidRPr="00533955" w:rsidRDefault="00256D6C" w:rsidP="00256D6C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17F58">
        <w:rPr>
          <w:rFonts w:ascii="Times New Roman" w:hAnsi="Times New Roman" w:cs="Times New Roman"/>
          <w:sz w:val="28"/>
          <w:szCs w:val="28"/>
        </w:rPr>
        <w:t>- стихи, сказки с главными персонажами «ДОБРЫМ» И «ЗЛЫМ» ГАЗОМ, а также рассказы, очерки о безопасном обращении с газом при использовании бытовых приборов;</w:t>
      </w:r>
    </w:p>
    <w:p w:rsidR="00256D6C" w:rsidRPr="00533955" w:rsidRDefault="00256D6C" w:rsidP="00256D6C">
      <w:pPr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5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конкурса. </w:t>
      </w:r>
      <w:r w:rsidRPr="00533955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256D6C" w:rsidRPr="00533955" w:rsidRDefault="00256D6C" w:rsidP="00256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955">
        <w:rPr>
          <w:rFonts w:ascii="Times New Roman" w:hAnsi="Times New Roman" w:cs="Times New Roman"/>
          <w:sz w:val="28"/>
          <w:szCs w:val="28"/>
        </w:rPr>
        <w:t xml:space="preserve"> Конкурс проводится в с</w:t>
      </w:r>
      <w:r>
        <w:rPr>
          <w:rFonts w:ascii="Times New Roman" w:hAnsi="Times New Roman" w:cs="Times New Roman"/>
          <w:sz w:val="28"/>
          <w:szCs w:val="28"/>
        </w:rPr>
        <w:t>рок: с 01.11.17г.  по 20.12.17г</w:t>
      </w:r>
      <w:r w:rsidRPr="00533955">
        <w:rPr>
          <w:rFonts w:ascii="Times New Roman" w:hAnsi="Times New Roman" w:cs="Times New Roman"/>
          <w:sz w:val="28"/>
          <w:szCs w:val="28"/>
        </w:rPr>
        <w:t>.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33955">
        <w:rPr>
          <w:rFonts w:ascii="Times New Roman" w:hAnsi="Times New Roman" w:cs="Times New Roman"/>
          <w:sz w:val="28"/>
          <w:szCs w:val="28"/>
        </w:rPr>
        <w:t>Участники конкурса.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в следующих категориях:</w:t>
      </w:r>
    </w:p>
    <w:p w:rsidR="00256D6C" w:rsidRPr="00533955" w:rsidRDefault="00256D6C" w:rsidP="00256D6C">
      <w:pPr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группа – 7-10</w:t>
      </w:r>
      <w:r w:rsidRPr="0053395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56D6C" w:rsidRDefault="00256D6C" w:rsidP="00256D6C">
      <w:pPr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– 11-15 лет.</w:t>
      </w:r>
    </w:p>
    <w:p w:rsidR="00256D6C" w:rsidRDefault="00256D6C" w:rsidP="00256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31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</w:t>
      </w:r>
      <w:r w:rsidRPr="0053395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(сканированный рисунок, печатный текст) отправляются на электронный адрес </w:t>
      </w:r>
      <w:hyperlink r:id="rId5" w:history="1">
        <w:r w:rsidRPr="00943B46">
          <w:rPr>
            <w:rStyle w:val="a4"/>
            <w:rFonts w:ascii="Times New Roman" w:hAnsi="Times New Roman" w:cs="Times New Roman"/>
            <w:sz w:val="28"/>
            <w:szCs w:val="28"/>
          </w:rPr>
          <w:t>cheplyaevaep@bmrg.gro32.ru</w:t>
        </w:r>
      </w:hyperlink>
      <w:r w:rsidRPr="0094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до 20 декабря 2017</w:t>
      </w:r>
      <w:r w:rsidRPr="00943B46">
        <w:rPr>
          <w:rFonts w:ascii="Times New Roman" w:hAnsi="Times New Roman" w:cs="Times New Roman"/>
          <w:sz w:val="28"/>
          <w:szCs w:val="28"/>
        </w:rPr>
        <w:t>г.</w:t>
      </w:r>
    </w:p>
    <w:p w:rsidR="00256D6C" w:rsidRPr="00943B46" w:rsidRDefault="00256D6C" w:rsidP="00256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533955">
        <w:rPr>
          <w:rFonts w:ascii="Times New Roman" w:hAnsi="Times New Roman" w:cs="Times New Roman"/>
          <w:sz w:val="28"/>
          <w:szCs w:val="28"/>
        </w:rPr>
        <w:t>Поступившие работы регистрируются, рассматриваю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                   с </w:t>
      </w:r>
      <w:r w:rsidRPr="0053395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955">
        <w:rPr>
          <w:rFonts w:ascii="Times New Roman" w:hAnsi="Times New Roman" w:cs="Times New Roman"/>
          <w:sz w:val="28"/>
          <w:szCs w:val="28"/>
        </w:rPr>
        <w:t xml:space="preserve"> </w:t>
      </w:r>
      <w:r w:rsidR="00BE66E0">
        <w:rPr>
          <w:rFonts w:ascii="Times New Roman" w:hAnsi="Times New Roman" w:cs="Times New Roman"/>
          <w:sz w:val="28"/>
          <w:szCs w:val="28"/>
        </w:rPr>
        <w:t>утвержденными п.3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Конкурсе.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Оргкомитет конкурса формирует состав жюри, </w:t>
      </w:r>
      <w:r w:rsidRPr="00533955">
        <w:rPr>
          <w:rFonts w:ascii="Times New Roman" w:hAnsi="Times New Roman" w:cs="Times New Roman"/>
          <w:sz w:val="28"/>
          <w:szCs w:val="28"/>
        </w:rPr>
        <w:t>проводит предварительный отбор, поступивших на Конкурс работ по следующим критериям:</w:t>
      </w:r>
    </w:p>
    <w:p w:rsidR="00256D6C" w:rsidRPr="00533955" w:rsidRDefault="00256D6C" w:rsidP="0025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конкурсных работ целям и задачам Конкурса;</w:t>
      </w:r>
    </w:p>
    <w:p w:rsidR="00256D6C" w:rsidRPr="00844D38" w:rsidRDefault="00256D6C" w:rsidP="0025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Содержательна</w:t>
      </w:r>
      <w:r>
        <w:rPr>
          <w:rFonts w:ascii="Times New Roman" w:hAnsi="Times New Roman" w:cs="Times New Roman"/>
          <w:sz w:val="28"/>
          <w:szCs w:val="28"/>
        </w:rPr>
        <w:t>я целостность, познавательность, оригинальность исполнения;</w:t>
      </w:r>
    </w:p>
    <w:p w:rsidR="00256D6C" w:rsidRPr="00533955" w:rsidRDefault="00256D6C" w:rsidP="0025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Творческий подход к теме;</w:t>
      </w:r>
    </w:p>
    <w:p w:rsidR="00256D6C" w:rsidRDefault="00256D6C" w:rsidP="0025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955">
        <w:rPr>
          <w:rFonts w:ascii="Times New Roman" w:hAnsi="Times New Roman" w:cs="Times New Roman"/>
          <w:sz w:val="28"/>
          <w:szCs w:val="28"/>
        </w:rPr>
        <w:t>Качество оформления работы.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E66E0">
        <w:rPr>
          <w:rFonts w:ascii="Times New Roman" w:hAnsi="Times New Roman" w:cs="Times New Roman"/>
          <w:sz w:val="28"/>
          <w:szCs w:val="28"/>
        </w:rPr>
        <w:t>отбора на</w:t>
      </w:r>
      <w:r>
        <w:rPr>
          <w:rFonts w:ascii="Times New Roman" w:hAnsi="Times New Roman" w:cs="Times New Roman"/>
          <w:sz w:val="28"/>
          <w:szCs w:val="28"/>
        </w:rPr>
        <w:t>правляются членам жюри.</w:t>
      </w:r>
    </w:p>
    <w:p w:rsidR="00256D6C" w:rsidRPr="00312D83" w:rsidRDefault="00256D6C" w:rsidP="00256D6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83">
        <w:rPr>
          <w:rFonts w:ascii="Times New Roman" w:hAnsi="Times New Roman" w:cs="Times New Roman"/>
          <w:b/>
          <w:sz w:val="28"/>
          <w:szCs w:val="28"/>
        </w:rPr>
        <w:t>Требования к оформлению работ</w:t>
      </w:r>
    </w:p>
    <w:p w:rsidR="00256D6C" w:rsidRDefault="00256D6C" w:rsidP="00256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75624">
        <w:rPr>
          <w:rFonts w:ascii="Times New Roman" w:hAnsi="Times New Roman" w:cs="Times New Roman"/>
          <w:sz w:val="28"/>
          <w:szCs w:val="28"/>
        </w:rPr>
        <w:t>На титульном листе указывается полностью сведения об авторе (фамилия, имя, отчество участника, класс или группа, полное наименование образовательного учреждения)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 w:rsidRPr="00275624">
        <w:rPr>
          <w:rFonts w:ascii="Times New Roman" w:hAnsi="Times New Roman" w:cs="Times New Roman"/>
          <w:sz w:val="28"/>
          <w:szCs w:val="28"/>
        </w:rPr>
        <w:t>3.2</w:t>
      </w:r>
      <w:r w:rsidRPr="00275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5624">
        <w:rPr>
          <w:rFonts w:ascii="Times New Roman" w:hAnsi="Times New Roman" w:cs="Times New Roman"/>
          <w:sz w:val="28"/>
          <w:szCs w:val="28"/>
        </w:rPr>
        <w:t>Печатные работы выполняются на стандартных листах формата А-4 на одной стороне листа, размер шрифта 14, межстрочный интервал – 1,5</w:t>
      </w:r>
    </w:p>
    <w:p w:rsidR="00256D6C" w:rsidRPr="00275624" w:rsidRDefault="00256D6C" w:rsidP="0025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24">
        <w:rPr>
          <w:rFonts w:ascii="Times New Roman" w:hAnsi="Times New Roman" w:cs="Times New Roman"/>
          <w:b/>
          <w:sz w:val="28"/>
          <w:szCs w:val="28"/>
        </w:rPr>
        <w:t>4. Порядок награждения</w:t>
      </w:r>
    </w:p>
    <w:p w:rsidR="00256D6C" w:rsidRPr="00533955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конкурса с 21 декабря 2017г. по 12 января 2018г. подводит итоги конкурса и размещает</w:t>
      </w:r>
      <w:r w:rsidRPr="00533955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533955">
        <w:rPr>
          <w:rFonts w:ascii="Times New Roman" w:hAnsi="Times New Roman" w:cs="Times New Roman"/>
          <w:sz w:val="28"/>
          <w:szCs w:val="28"/>
        </w:rPr>
        <w:t xml:space="preserve"> </w:t>
      </w:r>
      <w:r w:rsidRPr="00A35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</w:t>
      </w:r>
      <w:proofErr w:type="spellEnd"/>
      <w:r w:rsidRPr="000E1AED">
        <w:rPr>
          <w:rFonts w:ascii="Times New Roman" w:hAnsi="Times New Roman" w:cs="Times New Roman"/>
          <w:sz w:val="28"/>
          <w:szCs w:val="28"/>
        </w:rPr>
        <w:t>32.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Социальные проекты.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33955">
        <w:rPr>
          <w:rFonts w:ascii="Times New Roman" w:hAnsi="Times New Roman" w:cs="Times New Roman"/>
          <w:sz w:val="28"/>
          <w:szCs w:val="28"/>
        </w:rPr>
        <w:t>Награждение победителей 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53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15 января по </w:t>
      </w:r>
      <w:r w:rsidR="00BE66E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20 января 2018г. в АО «Газпром газораспределение Брянск».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33955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дипломами. Победителям вручаются поощрительные призы.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конкурса лучшими признаются до трех работ в каждой из номинации.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6119A6">
        <w:rPr>
          <w:rFonts w:ascii="Times New Roman" w:hAnsi="Times New Roman" w:cs="Times New Roman"/>
          <w:sz w:val="28"/>
          <w:szCs w:val="28"/>
        </w:rPr>
        <w:t xml:space="preserve"> </w:t>
      </w:r>
      <w:r w:rsidRPr="00F17F58">
        <w:rPr>
          <w:rFonts w:ascii="Times New Roman" w:hAnsi="Times New Roman" w:cs="Times New Roman"/>
          <w:sz w:val="28"/>
          <w:szCs w:val="28"/>
        </w:rPr>
        <w:t>Организатор оставляет за собой право использовать работы, представленные на конкурс, в некоммерческих целях для пропаганды безопасного пользования газом в быту.</w:t>
      </w:r>
    </w:p>
    <w:p w:rsidR="00256D6C" w:rsidRDefault="00256D6C" w:rsidP="00256D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56A9D"/>
    <w:multiLevelType w:val="hybridMultilevel"/>
    <w:tmpl w:val="B4BC1F5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1344C79"/>
    <w:multiLevelType w:val="hybridMultilevel"/>
    <w:tmpl w:val="60040674"/>
    <w:lvl w:ilvl="0" w:tplc="AF24AB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0869B0"/>
    <w:multiLevelType w:val="multilevel"/>
    <w:tmpl w:val="05D8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D46171"/>
    <w:multiLevelType w:val="hybridMultilevel"/>
    <w:tmpl w:val="BC34B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1F"/>
    <w:rsid w:val="00256D6C"/>
    <w:rsid w:val="00834677"/>
    <w:rsid w:val="00891AD7"/>
    <w:rsid w:val="009364FB"/>
    <w:rsid w:val="00BE66E0"/>
    <w:rsid w:val="00B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EE495-830B-4AED-A409-FBEDF55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plyaevaep@bmrg.gro3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Чепляева Елена Петровна</dc:creator>
  <cp:keywords/>
  <dc:description/>
  <cp:lastModifiedBy>Чепляева Елена Петровна</cp:lastModifiedBy>
  <cp:revision>2</cp:revision>
  <dcterms:created xsi:type="dcterms:W3CDTF">2017-11-07T14:21:00Z</dcterms:created>
  <dcterms:modified xsi:type="dcterms:W3CDTF">2017-11-07T14:21:00Z</dcterms:modified>
</cp:coreProperties>
</file>